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B7057" w14:textId="77777777" w:rsidR="00C17791" w:rsidRDefault="006352F1">
      <w:r>
        <w:rPr>
          <w:noProof/>
        </w:rPr>
        <w:drawing>
          <wp:inline distT="0" distB="0" distL="0" distR="0" wp14:anchorId="546B706A" wp14:editId="546B706B">
            <wp:extent cx="1400175" cy="1685925"/>
            <wp:effectExtent l="0" t="0" r="0" b="0"/>
            <wp:docPr id="1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</w:t>
      </w:r>
    </w:p>
    <w:p w14:paraId="546B7058" w14:textId="77777777" w:rsidR="00C17791" w:rsidRDefault="00C17791"/>
    <w:p w14:paraId="546B7059" w14:textId="77777777" w:rsidR="00C17791" w:rsidRDefault="006352F1">
      <w:r>
        <w:t>Sdělení</w:t>
      </w:r>
    </w:p>
    <w:p w14:paraId="546B705A" w14:textId="77777777" w:rsidR="00C17791" w:rsidRDefault="00C17791"/>
    <w:p w14:paraId="546B705B" w14:textId="77777777" w:rsidR="00C17791" w:rsidRDefault="006352F1">
      <w:r>
        <w:t>Sdělujeme občanům, že v kanceláři Obecního úřadu Hvozdec je možné v úředních hodinách zhlédnout níže uvedené dokumenty:</w:t>
      </w:r>
    </w:p>
    <w:p w14:paraId="546B705C" w14:textId="77777777" w:rsidR="00C17791" w:rsidRDefault="00C17791"/>
    <w:p w14:paraId="546B705D" w14:textId="291A0B9C" w:rsidR="00C17791" w:rsidRDefault="006352F1">
      <w:r>
        <w:t>a/ Rozpočet obce Hvozdec na rok 202</w:t>
      </w:r>
      <w:r w:rsidR="00F37458">
        <w:t>4</w:t>
      </w:r>
    </w:p>
    <w:p w14:paraId="546B705E" w14:textId="555E51E7" w:rsidR="00C17791" w:rsidRDefault="006352F1">
      <w:r>
        <w:t xml:space="preserve">b/ Střednědobý výhled na roky </w:t>
      </w:r>
      <w:proofErr w:type="gramStart"/>
      <w:r>
        <w:t>202</w:t>
      </w:r>
      <w:r w:rsidR="00F37458">
        <w:t>4</w:t>
      </w:r>
      <w:r>
        <w:t xml:space="preserve"> </w:t>
      </w:r>
      <w:r>
        <w:t>-202</w:t>
      </w:r>
      <w:r w:rsidR="00F37458">
        <w:t>6</w:t>
      </w:r>
      <w:proofErr w:type="gramEnd"/>
    </w:p>
    <w:p w14:paraId="546B705F" w14:textId="22E08AA1" w:rsidR="00C17791" w:rsidRDefault="006352F1">
      <w:r>
        <w:t>c/ Rozpočtové změny roku 202</w:t>
      </w:r>
      <w:r w:rsidR="00F37458">
        <w:t>4</w:t>
      </w:r>
    </w:p>
    <w:p w14:paraId="546B7060" w14:textId="0E158AC4" w:rsidR="00C17791" w:rsidRDefault="006352F1">
      <w:r>
        <w:t xml:space="preserve">d/ Závěrečný účet obce </w:t>
      </w:r>
      <w:proofErr w:type="gramStart"/>
      <w:r>
        <w:t>Hvozdec  v</w:t>
      </w:r>
      <w:proofErr w:type="gramEnd"/>
      <w:r>
        <w:t xml:space="preserve"> plné verzi včetně všech povinných příloh za rok 202</w:t>
      </w:r>
      <w:r w:rsidR="00F37458">
        <w:t>3</w:t>
      </w:r>
    </w:p>
    <w:p w14:paraId="546B7061" w14:textId="25BE33AD" w:rsidR="00C17791" w:rsidRDefault="006352F1">
      <w:r>
        <w:t>e/ Plnění rozpočtu obce Hvozdec za rok 202</w:t>
      </w:r>
      <w:r w:rsidR="00F37458">
        <w:t>4</w:t>
      </w:r>
    </w:p>
    <w:p w14:paraId="546B7062" w14:textId="6DFA7EE1" w:rsidR="00C17791" w:rsidRDefault="006352F1">
      <w:r>
        <w:t xml:space="preserve">f/ Hlavní záměry ZO Hvozdec na rok </w:t>
      </w:r>
      <w:proofErr w:type="gramStart"/>
      <w:r>
        <w:t>202</w:t>
      </w:r>
      <w:r w:rsidR="00F37458">
        <w:t>3</w:t>
      </w:r>
      <w:r>
        <w:t xml:space="preserve"> -202</w:t>
      </w:r>
      <w:r w:rsidR="00F37458">
        <w:t>5</w:t>
      </w:r>
      <w:proofErr w:type="gramEnd"/>
    </w:p>
    <w:p w14:paraId="546B7063" w14:textId="77777777" w:rsidR="00C17791" w:rsidRDefault="006352F1">
      <w:r>
        <w:t xml:space="preserve">Všechny dokumenty je možné zhlédnout na internetových stránkách </w:t>
      </w:r>
    </w:p>
    <w:p w14:paraId="546B7064" w14:textId="77777777" w:rsidR="00C17791" w:rsidRDefault="006352F1">
      <w:hyperlink r:id="rId8">
        <w:r>
          <w:rPr>
            <w:rStyle w:val="Internetovodkaz"/>
            <w:color w:val="3465A4"/>
          </w:rPr>
          <w:t>https://www</w:t>
        </w:r>
      </w:hyperlink>
      <w:r>
        <w:rPr>
          <w:color w:val="3465A4"/>
          <w:u w:val="single"/>
        </w:rPr>
        <w:t>.obec-hvozdec.cz/úřední deska</w:t>
      </w:r>
    </w:p>
    <w:p w14:paraId="546B7065" w14:textId="77777777" w:rsidR="00C17791" w:rsidRDefault="00C17791"/>
    <w:p w14:paraId="546B7066" w14:textId="77777777" w:rsidR="00C17791" w:rsidRDefault="00C17791"/>
    <w:p w14:paraId="546B7067" w14:textId="77777777" w:rsidR="00C17791" w:rsidRDefault="00C17791"/>
    <w:p w14:paraId="546B7068" w14:textId="77777777" w:rsidR="00C17791" w:rsidRDefault="006352F1">
      <w:r>
        <w:t>Zdeněk Mottl                                                                               Ing. Květuše Křivánková, MBA</w:t>
      </w:r>
    </w:p>
    <w:p w14:paraId="546B7069" w14:textId="77777777" w:rsidR="00C17791" w:rsidRDefault="006352F1">
      <w:r>
        <w:t>starosta obce Hvozdec                                                               místostarostka obce Hvozdec</w:t>
      </w:r>
    </w:p>
    <w:sectPr w:rsidR="00C1779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B7075" w14:textId="77777777" w:rsidR="006352F1" w:rsidRDefault="006352F1">
      <w:pPr>
        <w:spacing w:after="0" w:line="240" w:lineRule="auto"/>
      </w:pPr>
      <w:r>
        <w:separator/>
      </w:r>
    </w:p>
  </w:endnote>
  <w:endnote w:type="continuationSeparator" w:id="0">
    <w:p w14:paraId="546B7077" w14:textId="77777777" w:rsidR="006352F1" w:rsidRDefault="0063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706E" w14:textId="77777777" w:rsidR="00C17791" w:rsidRDefault="006352F1">
    <w:pPr>
      <w:pStyle w:val="Zpat"/>
      <w:pBdr>
        <w:top w:val="thinThickSmallGap" w:sz="24" w:space="1" w:color="622423"/>
      </w:pBdr>
      <w:rPr>
        <w:rFonts w:asciiTheme="majorHAnsi" w:hAnsiTheme="majorHAnsi"/>
      </w:rPr>
    </w:pPr>
    <w:r>
      <w:rPr>
        <w:rFonts w:asciiTheme="majorHAnsi" w:hAnsiTheme="majorHAnsi"/>
      </w:rPr>
      <w:t xml:space="preserve">Úřední </w:t>
    </w:r>
    <w:r>
      <w:rPr>
        <w:rFonts w:asciiTheme="majorHAnsi" w:hAnsiTheme="majorHAnsi"/>
      </w:rPr>
      <w:t xml:space="preserve">hodiny: </w:t>
    </w:r>
    <w:proofErr w:type="gramStart"/>
    <w:r>
      <w:rPr>
        <w:rFonts w:asciiTheme="majorHAnsi" w:hAnsiTheme="majorHAnsi"/>
      </w:rPr>
      <w:t>Pondělí</w:t>
    </w:r>
    <w:proofErr w:type="gramEnd"/>
    <w:r>
      <w:rPr>
        <w:rFonts w:asciiTheme="majorHAnsi" w:hAnsiTheme="majorHAnsi"/>
      </w:rPr>
      <w:t xml:space="preserve"> 18,00 - 20,00 hodin</w:t>
    </w:r>
  </w:p>
  <w:p w14:paraId="546B706F" w14:textId="77777777" w:rsidR="00C17791" w:rsidRDefault="006352F1">
    <w:pPr>
      <w:pStyle w:val="Zpat"/>
      <w:pBdr>
        <w:top w:val="thinThickSmallGap" w:sz="24" w:space="1" w:color="622423"/>
      </w:pBdr>
      <w:rPr>
        <w:rFonts w:asciiTheme="majorHAnsi" w:hAnsiTheme="majorHAnsi"/>
      </w:rPr>
    </w:pPr>
    <w:r>
      <w:rPr>
        <w:rFonts w:asciiTheme="majorHAnsi" w:hAnsiTheme="majorHAnsi"/>
      </w:rPr>
      <w:t xml:space="preserve">                              Čtvrtek 18,00 - 20,00 hodin    </w:t>
    </w:r>
    <w:r>
      <w:rPr>
        <w:rFonts w:asciiTheme="majorHAnsi" w:hAnsiTheme="majorHAnsi"/>
      </w:rPr>
      <w:tab/>
      <w:t xml:space="preserve">Stránka </w:t>
    </w:r>
    <w:r>
      <w:rPr>
        <w:rFonts w:ascii="Cambria" w:hAnsi="Cambria"/>
      </w:rPr>
      <w:fldChar w:fldCharType="begin"/>
    </w:r>
    <w:r>
      <w:rPr>
        <w:rFonts w:ascii="Cambria" w:hAnsi="Cambria"/>
      </w:rPr>
      <w:instrText>PAGE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1</w:t>
    </w:r>
    <w:r>
      <w:rPr>
        <w:rFonts w:ascii="Cambria" w:hAnsi="Cambria"/>
      </w:rPr>
      <w:fldChar w:fldCharType="end"/>
    </w:r>
  </w:p>
  <w:p w14:paraId="546B7070" w14:textId="77777777" w:rsidR="00C17791" w:rsidRDefault="00C1779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B7071" w14:textId="77777777" w:rsidR="006352F1" w:rsidRDefault="006352F1">
      <w:pPr>
        <w:spacing w:after="0" w:line="240" w:lineRule="auto"/>
      </w:pPr>
      <w:r>
        <w:separator/>
      </w:r>
    </w:p>
  </w:footnote>
  <w:footnote w:type="continuationSeparator" w:id="0">
    <w:p w14:paraId="546B7073" w14:textId="77777777" w:rsidR="006352F1" w:rsidRDefault="00635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Název"/>
      <w:id w:val="315071120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46B706C" w14:textId="77777777" w:rsidR="00C17791" w:rsidRDefault="006352F1">
        <w:pPr>
          <w:pStyle w:val="Zhlav"/>
          <w:pBdr>
            <w:bottom w:val="thickThinSmallGap" w:sz="24" w:space="1" w:color="622423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Obecní úřad Hvozdec, Hvozdec 12, 267 </w:t>
        </w:r>
        <w:proofErr w:type="gramStart"/>
        <w:r>
          <w:rPr>
            <w:rFonts w:asciiTheme="majorHAnsi" w:eastAsiaTheme="majorEastAsia" w:hAnsiTheme="majorHAnsi" w:cstheme="majorBidi"/>
            <w:sz w:val="32"/>
            <w:szCs w:val="32"/>
          </w:rPr>
          <w:t>62  Komárov</w:t>
        </w:r>
        <w:proofErr w:type="gram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,                               IČ: 00233293,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č.ú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>. 6525131/0100</w:t>
        </w:r>
      </w:p>
    </w:sdtContent>
  </w:sdt>
  <w:p w14:paraId="546B706D" w14:textId="77777777" w:rsidR="00C17791" w:rsidRDefault="00C1779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791"/>
    <w:rsid w:val="00142857"/>
    <w:rsid w:val="006352F1"/>
    <w:rsid w:val="00C17791"/>
    <w:rsid w:val="00F3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7057"/>
  <w15:docId w15:val="{B08C2936-DFB5-42CC-82A4-5E63694E6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B4E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6990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82794A"/>
  </w:style>
  <w:style w:type="character" w:customStyle="1" w:styleId="ZpatChar">
    <w:name w:val="Zápatí Char"/>
    <w:basedOn w:val="Standardnpsmoodstavce"/>
    <w:link w:val="Zpat"/>
    <w:qFormat/>
    <w:rsid w:val="0082794A"/>
  </w:style>
  <w:style w:type="character" w:customStyle="1" w:styleId="ZkladntextChar">
    <w:name w:val="Základní text Char"/>
    <w:basedOn w:val="Standardnpsmoodstavce"/>
    <w:link w:val="Zkladntext"/>
    <w:qFormat/>
    <w:rsid w:val="008A2B2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51D5A"/>
    <w:rPr>
      <w:b/>
      <w:bCs/>
    </w:rPr>
  </w:style>
  <w:style w:type="character" w:customStyle="1" w:styleId="Internetovodkaz">
    <w:name w:val="Internetový odkaz"/>
    <w:rPr>
      <w:color w:val="000080"/>
      <w:u w:val="single"/>
      <w:lang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link w:val="ZkladntextChar"/>
    <w:rsid w:val="008A2B2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  <w:lang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69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nhideWhenUsed/>
    <w:rsid w:val="0082794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ptenadresa">
    <w:name w:val="Zpáteční adresa"/>
    <w:basedOn w:val="Normln"/>
    <w:qFormat/>
    <w:rsid w:val="008A2B2C"/>
    <w:pPr>
      <w:keepLines/>
      <w:tabs>
        <w:tab w:val="left" w:pos="2160"/>
      </w:tabs>
      <w:spacing w:after="0" w:line="160" w:lineRule="atLeast"/>
    </w:pPr>
    <w:rPr>
      <w:rFonts w:ascii="Arial" w:eastAsia="Times New Roman" w:hAnsi="Arial" w:cs="Times New Roman"/>
      <w:sz w:val="14"/>
      <w:szCs w:val="20"/>
    </w:rPr>
  </w:style>
  <w:style w:type="table" w:styleId="Mkatabulky">
    <w:name w:val="Table Grid"/>
    <w:basedOn w:val="Normlntabulka"/>
    <w:uiPriority w:val="59"/>
    <w:rsid w:val="0068756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5BD6-6114-4E94-834A-7693F347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714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Obecní úřad Hvozdec, Hvozdec 12, 267 62  Komárov,                               IČ: 00233293, č.ú. 6525131/0100</dc:title>
  <dc:subject/>
  <dc:creator>CZECH POINT</dc:creator>
  <dc:description/>
  <cp:lastModifiedBy>Obec Hvozdec</cp:lastModifiedBy>
  <cp:revision>2</cp:revision>
  <cp:lastPrinted>2025-03-03T18:35:00Z</cp:lastPrinted>
  <dcterms:created xsi:type="dcterms:W3CDTF">2025-03-03T18:35:00Z</dcterms:created>
  <dcterms:modified xsi:type="dcterms:W3CDTF">2025-03-03T18:35:00Z</dcterms:modified>
  <dc:language>cs-CZ</dc:language>
</cp:coreProperties>
</file>